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jc w:val="left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0"/>
          <w:szCs w:val="30"/>
          <w:u w:val="single"/>
          <w:rtl w:val="0"/>
        </w:rPr>
        <w:t xml:space="preserve">ASSESSMENT - 22 | Azure Databricks - 02</w:t>
      </w:r>
    </w:p>
    <w:p w:rsidR="00000000" w:rsidDel="00000000" w:rsidP="00000000" w:rsidRDefault="00000000" w:rsidRPr="00000000" w14:paraId="00000004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jc w:val="center"/>
        <w:rPr>
          <w:rFonts w:ascii="Roboto Serif SemiBold" w:cs="Roboto Serif SemiBold" w:eastAsia="Roboto Serif SemiBold" w:hAnsi="Roboto Serif SemiBold"/>
          <w:i w:val="1"/>
          <w:sz w:val="38"/>
          <w:szCs w:val="38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i w:val="1"/>
          <w:sz w:val="38"/>
          <w:szCs w:val="38"/>
          <w:u w:val="single"/>
          <w:rtl w:val="0"/>
        </w:rPr>
        <w:t xml:space="preserve">“CREATING FIRST CLUSTER IN </w:t>
      </w:r>
    </w:p>
    <w:p w:rsidR="00000000" w:rsidDel="00000000" w:rsidP="00000000" w:rsidRDefault="00000000" w:rsidRPr="00000000" w14:paraId="00000006">
      <w:pPr>
        <w:spacing w:line="276" w:lineRule="auto"/>
        <w:jc w:val="center"/>
        <w:rPr>
          <w:rFonts w:ascii="Roboto Serif SemiBold" w:cs="Roboto Serif SemiBold" w:eastAsia="Roboto Serif SemiBold" w:hAnsi="Roboto Serif SemiBold"/>
          <w:i w:val="1"/>
          <w:sz w:val="38"/>
          <w:szCs w:val="38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i w:val="1"/>
          <w:sz w:val="38"/>
          <w:szCs w:val="38"/>
          <w:u w:val="single"/>
          <w:rtl w:val="0"/>
        </w:rPr>
        <w:t xml:space="preserve"> AZURE DATABRICKS”</w:t>
      </w:r>
    </w:p>
    <w:p w:rsidR="00000000" w:rsidDel="00000000" w:rsidP="00000000" w:rsidRDefault="00000000" w:rsidRPr="00000000" w14:paraId="00000007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8"/>
          <w:szCs w:val="38"/>
        </w:rPr>
        <w:drawing>
          <wp:inline distB="114300" distT="114300" distL="114300" distR="114300">
            <wp:extent cx="2081213" cy="1034183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1213" cy="1034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0"/>
          <w:szCs w:val="30"/>
          <w:u w:val="single"/>
          <w:rtl w:val="0"/>
        </w:rPr>
        <w:t xml:space="preserve">Submitted By</w:t>
      </w:r>
    </w:p>
    <w:p w:rsidR="00000000" w:rsidDel="00000000" w:rsidP="00000000" w:rsidRDefault="00000000" w:rsidRPr="00000000" w14:paraId="0000000E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8"/>
          <w:szCs w:val="38"/>
          <w:rtl w:val="0"/>
        </w:rPr>
        <w:t xml:space="preserve">VAIBHAV PATIDAR</w:t>
      </w:r>
    </w:p>
    <w:p w:rsidR="00000000" w:rsidDel="00000000" w:rsidP="00000000" w:rsidRDefault="00000000" w:rsidRPr="00000000" w14:paraId="00000010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28"/>
          <w:szCs w:val="2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28"/>
          <w:szCs w:val="28"/>
          <w:rtl w:val="0"/>
        </w:rPr>
        <w:t xml:space="preserve">IPS ACADEMY, INDORE (M.P.)</w:t>
      </w:r>
    </w:p>
    <w:p w:rsidR="00000000" w:rsidDel="00000000" w:rsidP="00000000" w:rsidRDefault="00000000" w:rsidRPr="00000000" w14:paraId="00000011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Date : 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29-12-2023 | 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Day 22</w:t>
      </w:r>
    </w:p>
    <w:p w:rsidR="00000000" w:rsidDel="00000000" w:rsidP="00000000" w:rsidRDefault="00000000" w:rsidRPr="00000000" w14:paraId="00000015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Week 4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 |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 Day - 04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sz w:val="30"/>
          <w:szCs w:val="30"/>
          <w:rtl w:val="0"/>
        </w:rPr>
        <w:t xml:space="preserve">→ 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Deploying a Azure Databrick Resource Group :  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sz w:val="30"/>
          <w:szCs w:val="30"/>
          <w:rtl w:val="0"/>
        </w:rPr>
        <w:t xml:space="preserve">→ 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Creating a ADB Resorce named “Vaibhav_db”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Fonts w:ascii="Poppins" w:cs="Poppins" w:eastAsia="Poppins" w:hAnsi="Poppins"/>
          <w:sz w:val="30"/>
          <w:szCs w:val="30"/>
          <w:rtl w:val="0"/>
        </w:rPr>
        <w:t xml:space="preserve">→ 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Launching Workspace of our Databrick service “Vaibhav_db”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Click on launch</w:t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rFonts w:ascii="Poppins" w:cs="Poppins" w:eastAsia="Poppins" w:hAnsi="Poppins"/>
          <w:sz w:val="30"/>
          <w:szCs w:val="30"/>
          <w:rtl w:val="0"/>
        </w:rPr>
        <w:t xml:space="preserve">→ 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User Authentication and login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4948238" cy="2777341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2777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Fonts w:ascii="Poppins" w:cs="Poppins" w:eastAsia="Poppins" w:hAnsi="Poppins"/>
          <w:sz w:val="30"/>
          <w:szCs w:val="30"/>
          <w:rtl w:val="0"/>
        </w:rPr>
        <w:t xml:space="preserve">→ 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Creating a new cluster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Fonts w:ascii="Poppins" w:cs="Poppins" w:eastAsia="Poppins" w:hAnsi="Poppins"/>
          <w:sz w:val="30"/>
          <w:szCs w:val="30"/>
          <w:rtl w:val="0"/>
        </w:rPr>
        <w:t xml:space="preserve">→ 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Cluster named “Vaibhav Cluster 1 ” is created successfully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557838" cy="3126284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31262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Fonts w:ascii="Poppins" w:cs="Poppins" w:eastAsia="Poppins" w:hAnsi="Poppins"/>
          <w:sz w:val="30"/>
          <w:szCs w:val="30"/>
          <w:rtl w:val="0"/>
        </w:rPr>
        <w:t xml:space="preserve">→ 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Creating a new Jupyter Notebook within the cluster</w:t>
      </w:r>
      <w:r w:rsidDel="00000000" w:rsidR="00000000" w:rsidRPr="00000000">
        <w:rPr>
          <w:rtl w:val="0"/>
        </w:rPr>
        <w:t xml:space="preserve">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Fonts w:ascii="Poppins" w:cs="Poppins" w:eastAsia="Poppins" w:hAnsi="Poppins"/>
          <w:sz w:val="30"/>
          <w:szCs w:val="30"/>
          <w:rtl w:val="0"/>
        </w:rPr>
        <w:t xml:space="preserve">→ 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Testing our Notebook on cluster with some code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Fonts w:ascii="Poppins" w:cs="Poppins" w:eastAsia="Poppins" w:hAnsi="Poppins"/>
          <w:sz w:val="30"/>
          <w:szCs w:val="30"/>
          <w:rtl w:val="0"/>
        </w:rPr>
        <w:t xml:space="preserve">→ 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Code Executed Successfully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Fonts w:ascii="Poppins" w:cs="Poppins" w:eastAsia="Poppins" w:hAnsi="Poppins"/>
          <w:sz w:val="30"/>
          <w:szCs w:val="30"/>
          <w:rtl w:val="0"/>
        </w:rPr>
        <w:t xml:space="preserve">→ 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As soon as the task is complete, delete the cluster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Fonts w:ascii="Poppins" w:cs="Poppins" w:eastAsia="Poppins" w:hAnsi="Poppins"/>
          <w:sz w:val="30"/>
          <w:szCs w:val="30"/>
          <w:rtl w:val="0"/>
        </w:rPr>
        <w:t xml:space="preserve">→ 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Deleting the Azure Databrick Service named “Vaibhav_db“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605463" cy="3151924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3151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sz w:val="30"/>
          <w:szCs w:val="30"/>
          <w:rtl w:val="0"/>
        </w:rPr>
        <w:t xml:space="preserve">→ 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Deleting the Resource Group : 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Poppi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Serif SemiBold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6.png"/><Relationship Id="rId10" Type="http://schemas.openxmlformats.org/officeDocument/2006/relationships/image" Target="media/image11.png"/><Relationship Id="rId13" Type="http://schemas.openxmlformats.org/officeDocument/2006/relationships/image" Target="media/image9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2.png"/><Relationship Id="rId14" Type="http://schemas.openxmlformats.org/officeDocument/2006/relationships/image" Target="media/image4.png"/><Relationship Id="rId17" Type="http://schemas.openxmlformats.org/officeDocument/2006/relationships/image" Target="media/image14.png"/><Relationship Id="rId16" Type="http://schemas.openxmlformats.org/officeDocument/2006/relationships/image" Target="media/image15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image" Target="media/image1.png"/><Relationship Id="rId18" Type="http://schemas.openxmlformats.org/officeDocument/2006/relationships/image" Target="media/image12.png"/><Relationship Id="rId7" Type="http://schemas.openxmlformats.org/officeDocument/2006/relationships/image" Target="media/image3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oppins-regular.ttf"/><Relationship Id="rId2" Type="http://schemas.openxmlformats.org/officeDocument/2006/relationships/font" Target="fonts/Poppins-bold.ttf"/><Relationship Id="rId3" Type="http://schemas.openxmlformats.org/officeDocument/2006/relationships/font" Target="fonts/Poppins-italic.ttf"/><Relationship Id="rId4" Type="http://schemas.openxmlformats.org/officeDocument/2006/relationships/font" Target="fonts/Poppins-boldItalic.ttf"/><Relationship Id="rId5" Type="http://schemas.openxmlformats.org/officeDocument/2006/relationships/font" Target="fonts/RobotoSerifSemiBold-regular.ttf"/><Relationship Id="rId6" Type="http://schemas.openxmlformats.org/officeDocument/2006/relationships/font" Target="fonts/RobotoSerifSemiBold-bold.ttf"/><Relationship Id="rId7" Type="http://schemas.openxmlformats.org/officeDocument/2006/relationships/font" Target="fonts/RobotoSerifSemiBold-italic.ttf"/><Relationship Id="rId8" Type="http://schemas.openxmlformats.org/officeDocument/2006/relationships/font" Target="fonts/RobotoSerifSemiBol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